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BBC" w:rsidRPr="007157A8" w:rsidRDefault="00827BBC" w:rsidP="00827BBC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67B1DC77" wp14:editId="2D639F58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7BBC" w:rsidRDefault="00827BBC" w:rsidP="00827BBC">
      <w:pPr>
        <w:jc w:val="center"/>
        <w:rPr>
          <w:b/>
          <w:sz w:val="28"/>
          <w:szCs w:val="28"/>
        </w:rPr>
      </w:pPr>
    </w:p>
    <w:p w:rsidR="00827BBC" w:rsidRPr="007157A8" w:rsidRDefault="00827BBC" w:rsidP="00827B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ХАНТЫ-МАНСИЙСКИЙ АВТОНОМНЫЙ ОКРУГ – ЮГРА</w:t>
      </w:r>
    </w:p>
    <w:p w:rsidR="00827BBC" w:rsidRPr="007157A8" w:rsidRDefault="00827BBC" w:rsidP="00827B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ДУМА КОНДИНСКОГО РАЙОНА</w:t>
      </w:r>
    </w:p>
    <w:p w:rsidR="00827BBC" w:rsidRPr="007157A8" w:rsidRDefault="00827BBC" w:rsidP="00827BBC">
      <w:pPr>
        <w:jc w:val="center"/>
        <w:rPr>
          <w:b/>
          <w:sz w:val="28"/>
          <w:szCs w:val="28"/>
        </w:rPr>
      </w:pPr>
    </w:p>
    <w:p w:rsidR="00827BBC" w:rsidRDefault="00827BBC" w:rsidP="00827BBC">
      <w:pPr>
        <w:jc w:val="center"/>
        <w:rPr>
          <w:b/>
          <w:sz w:val="28"/>
          <w:szCs w:val="28"/>
        </w:rPr>
      </w:pPr>
      <w:r w:rsidRPr="007157A8">
        <w:rPr>
          <w:b/>
          <w:sz w:val="28"/>
          <w:szCs w:val="28"/>
        </w:rPr>
        <w:t>РЕШЕНИЕ</w:t>
      </w:r>
    </w:p>
    <w:p w:rsidR="00D326D7" w:rsidRPr="007157A8" w:rsidRDefault="00D326D7" w:rsidP="00827BBC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827BBC" w:rsidRDefault="00827BBC" w:rsidP="00827BBC">
      <w:pPr>
        <w:spacing w:line="0" w:lineRule="atLeast"/>
        <w:jc w:val="center"/>
        <w:rPr>
          <w:b/>
          <w:sz w:val="28"/>
          <w:szCs w:val="28"/>
        </w:rPr>
      </w:pPr>
    </w:p>
    <w:p w:rsidR="00827BBC" w:rsidRPr="00B4655C" w:rsidRDefault="00827BBC" w:rsidP="00827BBC">
      <w:pPr>
        <w:spacing w:line="0" w:lineRule="atLeast"/>
        <w:jc w:val="center"/>
        <w:rPr>
          <w:b/>
          <w:sz w:val="26"/>
          <w:szCs w:val="26"/>
        </w:rPr>
      </w:pPr>
      <w:r w:rsidRPr="00B4655C">
        <w:rPr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827BBC" w:rsidRPr="00B4655C" w:rsidRDefault="00827BBC" w:rsidP="00827BBC">
      <w:pPr>
        <w:spacing w:line="0" w:lineRule="atLeast"/>
        <w:jc w:val="center"/>
        <w:rPr>
          <w:b/>
          <w:sz w:val="26"/>
          <w:szCs w:val="26"/>
        </w:rPr>
      </w:pPr>
      <w:r w:rsidRPr="00B4655C">
        <w:rPr>
          <w:b/>
          <w:sz w:val="26"/>
          <w:szCs w:val="26"/>
        </w:rPr>
        <w:t>от 17 декабря 2021 года № 853  «О бюджете муниципального образования Кондинский район на 2022 год и на плановый период 2023 и 2024 годов»</w:t>
      </w:r>
    </w:p>
    <w:p w:rsidR="00827BBC" w:rsidRPr="00B4655C" w:rsidRDefault="00827BBC" w:rsidP="00827BBC">
      <w:pPr>
        <w:spacing w:line="0" w:lineRule="atLeast"/>
        <w:jc w:val="center"/>
        <w:rPr>
          <w:sz w:val="26"/>
          <w:szCs w:val="26"/>
        </w:rPr>
      </w:pPr>
    </w:p>
    <w:p w:rsidR="00827BBC" w:rsidRPr="00366A51" w:rsidRDefault="00827BBC" w:rsidP="00827BBC">
      <w:pPr>
        <w:spacing w:line="0" w:lineRule="atLeast"/>
        <w:ind w:firstLine="720"/>
        <w:jc w:val="both"/>
        <w:rPr>
          <w:b/>
          <w:sz w:val="26"/>
          <w:szCs w:val="26"/>
        </w:rPr>
      </w:pPr>
      <w:r w:rsidRPr="00366A51">
        <w:rPr>
          <w:sz w:val="26"/>
          <w:szCs w:val="26"/>
        </w:rPr>
        <w:t>В соответствии со статьей 96, 217, 232 Бюджетного кодекса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Российской Федерации, решением Думы Кондинского района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от 15 сентября 2011 года</w:t>
      </w: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№ 133 «Об утверждении Положения о бюджетном процессе в муниципальном образовании Кондинский район»</w:t>
      </w:r>
      <w:r>
        <w:rPr>
          <w:sz w:val="26"/>
          <w:szCs w:val="26"/>
        </w:rPr>
        <w:t xml:space="preserve">, </w:t>
      </w:r>
      <w:r w:rsidRPr="00366A51">
        <w:rPr>
          <w:sz w:val="26"/>
          <w:szCs w:val="26"/>
        </w:rPr>
        <w:t xml:space="preserve">руководствуясь подпунктом 2 пункта 1 статьи 18 Устава Кондинского района, Дума Кондинского района </w:t>
      </w:r>
      <w:r w:rsidRPr="00366A51">
        <w:rPr>
          <w:b/>
          <w:sz w:val="26"/>
          <w:szCs w:val="26"/>
        </w:rPr>
        <w:t>решила</w:t>
      </w:r>
      <w:r w:rsidRPr="00366A51">
        <w:rPr>
          <w:sz w:val="26"/>
          <w:szCs w:val="26"/>
        </w:rPr>
        <w:t>:</w:t>
      </w:r>
    </w:p>
    <w:p w:rsidR="00827BBC" w:rsidRPr="00366A51" w:rsidRDefault="00827BBC" w:rsidP="00827BBC">
      <w:pPr>
        <w:numPr>
          <w:ilvl w:val="0"/>
          <w:numId w:val="37"/>
        </w:numPr>
        <w:ind w:left="0" w:firstLine="709"/>
        <w:jc w:val="both"/>
        <w:rPr>
          <w:color w:val="000000"/>
          <w:sz w:val="26"/>
          <w:szCs w:val="26"/>
        </w:rPr>
      </w:pPr>
      <w:r w:rsidRPr="00B4655C">
        <w:rPr>
          <w:color w:val="000000"/>
          <w:sz w:val="26"/>
          <w:szCs w:val="26"/>
        </w:rPr>
        <w:t xml:space="preserve"> </w:t>
      </w:r>
      <w:r w:rsidRPr="00366A51">
        <w:rPr>
          <w:color w:val="000000"/>
          <w:sz w:val="26"/>
          <w:szCs w:val="26"/>
        </w:rPr>
        <w:t xml:space="preserve">Внести в решение Думы Кондинского района </w:t>
      </w:r>
      <w:r w:rsidRPr="00366A51">
        <w:rPr>
          <w:sz w:val="26"/>
          <w:szCs w:val="26"/>
        </w:rPr>
        <w:t xml:space="preserve">от 17 декабря 2021 года </w:t>
      </w:r>
      <w:r>
        <w:rPr>
          <w:sz w:val="26"/>
          <w:szCs w:val="26"/>
        </w:rPr>
        <w:t xml:space="preserve">         </w:t>
      </w:r>
      <w:r w:rsidRPr="00366A51">
        <w:rPr>
          <w:sz w:val="26"/>
          <w:szCs w:val="26"/>
        </w:rPr>
        <w:t>№ 853 «О бюджете муниципального образования Кондинский район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 xml:space="preserve">на 2022 год </w:t>
      </w:r>
      <w:r>
        <w:rPr>
          <w:sz w:val="26"/>
          <w:szCs w:val="26"/>
        </w:rPr>
        <w:t xml:space="preserve">         </w:t>
      </w:r>
      <w:r w:rsidRPr="00366A51">
        <w:rPr>
          <w:sz w:val="26"/>
          <w:szCs w:val="26"/>
        </w:rPr>
        <w:t>и на плановый период 2023 и 2024 годов»</w:t>
      </w:r>
      <w:r w:rsidRPr="00366A51">
        <w:rPr>
          <w:color w:val="000000"/>
          <w:sz w:val="26"/>
          <w:szCs w:val="26"/>
        </w:rPr>
        <w:t xml:space="preserve"> (далее – решение) следующие изменения: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Пункт 1 части 1 изложить в следующей редакции: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«а) на 2022 год – 5 144 169 216,89 рублей;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б) на 2023 год – 4 226 945 771,29 рублей;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в) на 2024 год – 3 859 698 514,63 рублей.».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Пункт 2 части 1 изложить в следующей редакции: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«а) на 2022 год –  5 524 847 388,15 рублей;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б) на 2023 год – 4 226 945 771,29 рублей;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в) на 2024 год – 3 859 698 514,63 рублей.».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Подпункт а) пункта 5 части 1 изложить в следующей редакции:</w:t>
      </w:r>
    </w:p>
    <w:p w:rsidR="00827BBC" w:rsidRPr="00366A51" w:rsidRDefault="00827BBC" w:rsidP="00827BBC">
      <w:pPr>
        <w:tabs>
          <w:tab w:val="left" w:pos="1134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«а) на 2022 год в сумме 219 888 032,43 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71 336 916,38 рублей;».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Часть 6 изложить в следующей редакции:</w:t>
      </w:r>
    </w:p>
    <w:p w:rsidR="00827BBC" w:rsidRPr="00366A51" w:rsidRDefault="00827BBC" w:rsidP="00827BBC">
      <w:pPr>
        <w:tabs>
          <w:tab w:val="left" w:pos="0"/>
        </w:tabs>
        <w:spacing w:line="0" w:lineRule="atLeast"/>
        <w:ind w:firstLine="709"/>
        <w:jc w:val="both"/>
        <w:rPr>
          <w:sz w:val="26"/>
          <w:szCs w:val="26"/>
        </w:rPr>
      </w:pPr>
      <w:r w:rsidRPr="00366A51">
        <w:rPr>
          <w:sz w:val="26"/>
          <w:szCs w:val="26"/>
        </w:rPr>
        <w:t xml:space="preserve">«6. Утвердить в составе расходов бюджета района резервный фонд администрации Кондинского района (далее - администрация района) на 2022 год в сумме 1 076 733,26 рублей, на 2023 год в сумме 1 000 000,00 рублей, </w:t>
      </w:r>
      <w:r w:rsidRPr="00B4655C">
        <w:rPr>
          <w:sz w:val="26"/>
          <w:szCs w:val="26"/>
        </w:rPr>
        <w:t xml:space="preserve">     </w:t>
      </w:r>
      <w:r w:rsidRPr="00366A51">
        <w:rPr>
          <w:sz w:val="26"/>
          <w:szCs w:val="26"/>
        </w:rPr>
        <w:t>на 2024 год в сумме 1 000 000,00 рублей.».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Часть 7 изложить в следующей редакции:</w:t>
      </w:r>
    </w:p>
    <w:p w:rsidR="00827BBC" w:rsidRPr="00366A51" w:rsidRDefault="00827BBC" w:rsidP="00827BBC">
      <w:pPr>
        <w:spacing w:line="0" w:lineRule="atLeast"/>
        <w:ind w:left="142" w:firstLine="567"/>
        <w:jc w:val="both"/>
        <w:rPr>
          <w:sz w:val="26"/>
          <w:szCs w:val="26"/>
        </w:rPr>
      </w:pPr>
      <w:r w:rsidRPr="00366A51">
        <w:rPr>
          <w:sz w:val="26"/>
          <w:szCs w:val="26"/>
        </w:rPr>
        <w:t>«7. Утвердить общий объем бюджетных ассигнований на исполнение публичных нормативных обязательств на 2022 год в сумме 9 241 141,00 рублей, на 2023 год в сумме 11 579 500,00 рублей, на 2024 год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в сумме 10 934 800,00 рублей.».</w:t>
      </w:r>
    </w:p>
    <w:p w:rsidR="00827BBC" w:rsidRPr="00366A51" w:rsidRDefault="00827BBC" w:rsidP="00827BBC">
      <w:pPr>
        <w:numPr>
          <w:ilvl w:val="0"/>
          <w:numId w:val="38"/>
        </w:numPr>
        <w:tabs>
          <w:tab w:val="left" w:pos="0"/>
        </w:tabs>
        <w:spacing w:line="0" w:lineRule="atLeast"/>
        <w:ind w:left="0" w:firstLine="709"/>
        <w:jc w:val="both"/>
        <w:rPr>
          <w:sz w:val="26"/>
          <w:szCs w:val="26"/>
        </w:rPr>
      </w:pPr>
      <w:r w:rsidRPr="00B4655C">
        <w:rPr>
          <w:color w:val="000000"/>
          <w:sz w:val="26"/>
          <w:szCs w:val="26"/>
        </w:rPr>
        <w:t xml:space="preserve"> </w:t>
      </w:r>
      <w:r w:rsidRPr="00366A51">
        <w:rPr>
          <w:color w:val="000000"/>
          <w:sz w:val="26"/>
          <w:szCs w:val="26"/>
        </w:rPr>
        <w:t>Ч</w:t>
      </w:r>
      <w:r w:rsidRPr="00366A51">
        <w:rPr>
          <w:sz w:val="26"/>
          <w:szCs w:val="26"/>
        </w:rPr>
        <w:t xml:space="preserve">асть 12 изложить в следующей редакции: </w:t>
      </w:r>
    </w:p>
    <w:p w:rsidR="00827BBC" w:rsidRPr="00366A51" w:rsidRDefault="00827BBC" w:rsidP="00827BBC">
      <w:pPr>
        <w:ind w:firstLine="708"/>
        <w:rPr>
          <w:sz w:val="26"/>
          <w:szCs w:val="26"/>
        </w:rPr>
      </w:pPr>
      <w:r w:rsidRPr="00366A51">
        <w:rPr>
          <w:sz w:val="26"/>
          <w:szCs w:val="26"/>
        </w:rPr>
        <w:t>«1) на 2022 год в сумме 3 739 846 707,81 рублей;</w:t>
      </w:r>
    </w:p>
    <w:p w:rsidR="00827BBC" w:rsidRPr="00366A51" w:rsidRDefault="00827BBC" w:rsidP="00827BBC">
      <w:pPr>
        <w:ind w:firstLine="708"/>
        <w:rPr>
          <w:sz w:val="26"/>
          <w:szCs w:val="26"/>
        </w:rPr>
      </w:pPr>
      <w:r w:rsidRPr="00366A51">
        <w:rPr>
          <w:sz w:val="26"/>
          <w:szCs w:val="26"/>
        </w:rPr>
        <w:t>2) на 2023 год в сумме 3 341 590 200,00 рублей;</w:t>
      </w:r>
    </w:p>
    <w:p w:rsidR="00827BBC" w:rsidRPr="00366A51" w:rsidRDefault="00827BBC" w:rsidP="00827BBC">
      <w:pPr>
        <w:ind w:firstLine="708"/>
        <w:rPr>
          <w:sz w:val="26"/>
          <w:szCs w:val="26"/>
        </w:rPr>
      </w:pPr>
      <w:r w:rsidRPr="00366A51">
        <w:rPr>
          <w:sz w:val="26"/>
          <w:szCs w:val="26"/>
        </w:rPr>
        <w:lastRenderedPageBreak/>
        <w:t>3) на 2024 год в сумме 2 978 389 600,00 рублей.».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Пункт 1 части 13 изложить в следующей редакции:</w:t>
      </w:r>
    </w:p>
    <w:p w:rsidR="00827BBC" w:rsidRPr="00366A51" w:rsidRDefault="00827BBC" w:rsidP="00827BBC">
      <w:pPr>
        <w:ind w:left="710"/>
        <w:rPr>
          <w:sz w:val="26"/>
          <w:szCs w:val="26"/>
        </w:rPr>
      </w:pPr>
      <w:r w:rsidRPr="00366A51">
        <w:rPr>
          <w:color w:val="000000"/>
          <w:sz w:val="26"/>
          <w:szCs w:val="26"/>
        </w:rPr>
        <w:t xml:space="preserve">«1) </w:t>
      </w:r>
      <w:r w:rsidRPr="00366A51">
        <w:rPr>
          <w:sz w:val="26"/>
          <w:szCs w:val="26"/>
        </w:rPr>
        <w:t>на 2022 год в сумме 316 611 162,88  рублей</w:t>
      </w:r>
      <w:r w:rsidRPr="00366A51">
        <w:rPr>
          <w:color w:val="000000"/>
          <w:sz w:val="26"/>
          <w:szCs w:val="26"/>
        </w:rPr>
        <w:t>;».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 xml:space="preserve">Пункт 1 части 14 изложить в следующей редакции: </w:t>
      </w:r>
    </w:p>
    <w:p w:rsidR="00827BBC" w:rsidRPr="00366A51" w:rsidRDefault="00827BBC" w:rsidP="00827BBC">
      <w:pPr>
        <w:ind w:firstLine="709"/>
        <w:jc w:val="both"/>
        <w:rPr>
          <w:sz w:val="26"/>
          <w:szCs w:val="26"/>
        </w:rPr>
      </w:pPr>
      <w:r w:rsidRPr="00366A51">
        <w:rPr>
          <w:color w:val="000000"/>
          <w:sz w:val="26"/>
          <w:szCs w:val="26"/>
        </w:rPr>
        <w:t xml:space="preserve">«1) на 2022 год в </w:t>
      </w:r>
      <w:r w:rsidRPr="00366A51">
        <w:rPr>
          <w:sz w:val="26"/>
          <w:szCs w:val="26"/>
        </w:rPr>
        <w:t xml:space="preserve">сумме 612 805 666,77 рублей, согласно приложению 11 </w:t>
      </w:r>
      <w:r>
        <w:rPr>
          <w:sz w:val="26"/>
          <w:szCs w:val="26"/>
        </w:rPr>
        <w:t xml:space="preserve">        </w:t>
      </w:r>
      <w:r w:rsidRPr="00366A51">
        <w:rPr>
          <w:sz w:val="26"/>
          <w:szCs w:val="26"/>
        </w:rPr>
        <w:t>к настоящему решению;».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Пункт 1 части 16 изложить в следующей редакции:</w:t>
      </w:r>
    </w:p>
    <w:p w:rsidR="00827BBC" w:rsidRPr="00366A51" w:rsidRDefault="00827BBC" w:rsidP="00827BBC">
      <w:pPr>
        <w:ind w:firstLine="720"/>
        <w:jc w:val="both"/>
        <w:rPr>
          <w:sz w:val="26"/>
          <w:szCs w:val="26"/>
        </w:rPr>
      </w:pPr>
      <w:r w:rsidRPr="00366A51">
        <w:rPr>
          <w:color w:val="000000"/>
          <w:sz w:val="26"/>
          <w:szCs w:val="26"/>
        </w:rPr>
        <w:t>«1) на 2022 год в сумме</w:t>
      </w:r>
      <w:r w:rsidRPr="00366A51">
        <w:rPr>
          <w:sz w:val="26"/>
          <w:szCs w:val="26"/>
        </w:rPr>
        <w:t xml:space="preserve"> 327 944 826,77 рублей;».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1 к решению «Доходная часть бюджета муниципального образования Кондинский район на 2022 год» изложить в редакции согласно приложению 1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  <w:shd w:val="clear" w:color="auto" w:fill="FFFFFF"/>
        </w:rPr>
        <w:t xml:space="preserve"> </w:t>
      </w:r>
      <w:r w:rsidRPr="00366A51">
        <w:rPr>
          <w:sz w:val="26"/>
          <w:szCs w:val="26"/>
          <w:shd w:val="clear" w:color="auto" w:fill="FFFFFF"/>
        </w:rPr>
        <w:t>Приложение 2 к решению «Доходная часть бюджета муниципального образования Кондинский район на 2023-2024 годы» изложить в редакции согласно приложению 2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 xml:space="preserve"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2022 год» изложить в редакции согласно приложению 3 </w:t>
      </w:r>
      <w:r>
        <w:rPr>
          <w:sz w:val="26"/>
          <w:szCs w:val="26"/>
        </w:rPr>
        <w:t xml:space="preserve">         </w:t>
      </w:r>
      <w:r w:rsidRPr="00366A51">
        <w:rPr>
          <w:sz w:val="26"/>
          <w:szCs w:val="26"/>
        </w:rPr>
        <w:t>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4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2022 год» изложить в редакции согласно приложению 5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 xml:space="preserve">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2023 и 2024 годов» изложить в редакции согласно приложению 6 </w:t>
      </w:r>
      <w:r>
        <w:rPr>
          <w:sz w:val="26"/>
          <w:szCs w:val="26"/>
        </w:rPr>
        <w:t xml:space="preserve">                   </w:t>
      </w:r>
      <w:r w:rsidRPr="00366A51">
        <w:rPr>
          <w:sz w:val="26"/>
          <w:szCs w:val="26"/>
        </w:rPr>
        <w:t>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2022 год» изложить в редакции согласно приложению 7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9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8 к решению «Распределение бюджетных ассигнований по разделам и подразделам классификации бюджета муниципального образования Кондинский район на плановый период 2023 и 2024 годов» изложить в редакции согласно приложению 8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8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9 к решению «Ведомственная структура расходов бюджета муниципального образования Кондинский район на 2022 год» изложить в редакции согласно приложению 9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8"/>
        <w:jc w:val="both"/>
        <w:rPr>
          <w:sz w:val="26"/>
          <w:szCs w:val="26"/>
        </w:rPr>
      </w:pPr>
      <w:r w:rsidRPr="00B4655C">
        <w:rPr>
          <w:sz w:val="26"/>
          <w:szCs w:val="26"/>
        </w:rPr>
        <w:lastRenderedPageBreak/>
        <w:t xml:space="preserve"> </w:t>
      </w:r>
      <w:r w:rsidRPr="00366A51">
        <w:rPr>
          <w:sz w:val="26"/>
          <w:szCs w:val="26"/>
        </w:rPr>
        <w:t>Приложение 10 к решению «Ведомственная структура расходов бюджета муниципального образования Кондинский район на плановый период 2023 и 2024 годов» изложить в редакции согласно приложению 10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8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11 к решению «Распределение межбюджетных трансфертов бюджетам муниципальных образований Кондинского района на 2022 год» изложить в редакции согласно приложению 11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8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18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12 к настоящему решению.</w:t>
      </w:r>
    </w:p>
    <w:p w:rsidR="00827BBC" w:rsidRPr="00366A51" w:rsidRDefault="00827BBC" w:rsidP="00827BBC">
      <w:pPr>
        <w:numPr>
          <w:ilvl w:val="0"/>
          <w:numId w:val="38"/>
        </w:numPr>
        <w:ind w:left="0" w:firstLine="708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Приложение 19 к решению «Источники внутреннего финансирования дефицита бюджета муниципального образования Кондинский район на 2022 год» изложить в редакции согласно приложению 13 к настоящему решению.</w:t>
      </w:r>
    </w:p>
    <w:p w:rsidR="00827BBC" w:rsidRPr="00366A51" w:rsidRDefault="00827BBC" w:rsidP="00827BBC">
      <w:pPr>
        <w:jc w:val="both"/>
        <w:rPr>
          <w:sz w:val="26"/>
          <w:szCs w:val="26"/>
        </w:rPr>
      </w:pPr>
      <w:r w:rsidRPr="00366A51">
        <w:rPr>
          <w:sz w:val="26"/>
          <w:szCs w:val="26"/>
        </w:rPr>
        <w:t xml:space="preserve">      </w:t>
      </w:r>
      <w:r w:rsidRPr="00366A51">
        <w:rPr>
          <w:sz w:val="26"/>
          <w:szCs w:val="26"/>
        </w:rPr>
        <w:tab/>
        <w:t>2. Настоящее решение опубликовать в газете «Кондинский вестник»</w:t>
      </w:r>
      <w:r>
        <w:rPr>
          <w:sz w:val="26"/>
          <w:szCs w:val="26"/>
        </w:rPr>
        <w:t xml:space="preserve"> </w:t>
      </w:r>
      <w:r w:rsidRPr="00366A51">
        <w:rPr>
          <w:sz w:val="26"/>
          <w:szCs w:val="26"/>
        </w:rPr>
        <w:t>и разместить на официальном сайте органов местного самоуправления Кондинского района.</w:t>
      </w:r>
    </w:p>
    <w:p w:rsidR="00827BBC" w:rsidRPr="00B4655C" w:rsidRDefault="00827BBC" w:rsidP="00827BBC">
      <w:pPr>
        <w:spacing w:line="0" w:lineRule="atLeast"/>
        <w:ind w:right="23" w:firstLine="72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3. Настоящее решение вступает в силу после его официального опубликования. </w:t>
      </w:r>
    </w:p>
    <w:p w:rsidR="00827BBC" w:rsidRPr="00B4655C" w:rsidRDefault="00827BBC" w:rsidP="00827BBC">
      <w:pPr>
        <w:spacing w:line="0" w:lineRule="atLeast"/>
        <w:ind w:right="23" w:firstLine="720"/>
        <w:jc w:val="both"/>
        <w:rPr>
          <w:rFonts w:eastAsia="Calibri"/>
          <w:sz w:val="26"/>
          <w:szCs w:val="26"/>
        </w:rPr>
      </w:pPr>
      <w:r w:rsidRPr="00B4655C">
        <w:rPr>
          <w:sz w:val="26"/>
          <w:szCs w:val="26"/>
        </w:rPr>
        <w:t>4. Контроль за выполнением настоящего решения возложить</w:t>
      </w:r>
      <w:r>
        <w:rPr>
          <w:sz w:val="26"/>
          <w:szCs w:val="26"/>
        </w:rPr>
        <w:t xml:space="preserve"> </w:t>
      </w:r>
      <w:r w:rsidRPr="00B4655C">
        <w:rPr>
          <w:sz w:val="26"/>
          <w:szCs w:val="26"/>
        </w:rPr>
        <w:t>на председателя Думы Кондинского района Р.В. Бринстер и главу Кондинского района А.А. Мухина в соответствии с их компетенцией.</w:t>
      </w:r>
    </w:p>
    <w:p w:rsidR="00827BBC" w:rsidRPr="00B4655C" w:rsidRDefault="00827BBC" w:rsidP="00827BBC">
      <w:pPr>
        <w:pStyle w:val="ae"/>
        <w:spacing w:line="0" w:lineRule="atLeast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0" w:lineRule="atLeast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0" w:lineRule="atLeast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Председатель</w:t>
      </w:r>
    </w:p>
    <w:p w:rsidR="00827BBC" w:rsidRPr="00B4655C" w:rsidRDefault="00827BBC" w:rsidP="00827BBC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Думы Кондинского района                                            </w:t>
      </w:r>
      <w:r w:rsidRPr="00B4655C">
        <w:rPr>
          <w:sz w:val="26"/>
          <w:szCs w:val="26"/>
        </w:rPr>
        <w:tab/>
      </w:r>
      <w:r w:rsidRPr="00B4655C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 xml:space="preserve">   </w:t>
      </w:r>
      <w:r w:rsidRPr="00B4655C">
        <w:rPr>
          <w:sz w:val="26"/>
          <w:szCs w:val="26"/>
        </w:rPr>
        <w:t xml:space="preserve"> Р.В. Бринстер </w:t>
      </w:r>
    </w:p>
    <w:p w:rsidR="00827BBC" w:rsidRPr="00B4655C" w:rsidRDefault="00827BBC" w:rsidP="00827BBC">
      <w:pPr>
        <w:pStyle w:val="ae"/>
        <w:spacing w:line="240" w:lineRule="auto"/>
        <w:ind w:left="567" w:hanging="567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0" w:lineRule="atLeast"/>
        <w:ind w:firstLine="0"/>
        <w:rPr>
          <w:color w:val="FF0000"/>
          <w:sz w:val="26"/>
          <w:szCs w:val="26"/>
        </w:rPr>
      </w:pPr>
    </w:p>
    <w:p w:rsidR="00827BBC" w:rsidRPr="00B4655C" w:rsidRDefault="00827BBC" w:rsidP="00827BBC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Глава </w:t>
      </w:r>
    </w:p>
    <w:p w:rsidR="00827BBC" w:rsidRPr="00B4655C" w:rsidRDefault="00827BBC" w:rsidP="00827BBC">
      <w:pPr>
        <w:pStyle w:val="ae"/>
        <w:tabs>
          <w:tab w:val="center" w:pos="8647"/>
        </w:tabs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Кондинского района </w:t>
      </w:r>
      <w:r w:rsidRPr="00B4655C">
        <w:rPr>
          <w:sz w:val="26"/>
          <w:szCs w:val="26"/>
        </w:rPr>
        <w:tab/>
        <w:t>А.А. Мухин</w:t>
      </w: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</w:p>
    <w:p w:rsidR="00827BBC" w:rsidRPr="00B4655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 xml:space="preserve">пгт. Междуреченский </w:t>
      </w:r>
    </w:p>
    <w:p w:rsidR="00827BBC" w:rsidRPr="00B4655C" w:rsidRDefault="00827BBC" w:rsidP="00827BBC">
      <w:pPr>
        <w:pStyle w:val="ae"/>
        <w:spacing w:line="0" w:lineRule="atLeast"/>
        <w:ind w:firstLine="0"/>
        <w:jc w:val="both"/>
        <w:rPr>
          <w:sz w:val="26"/>
          <w:szCs w:val="26"/>
        </w:rPr>
      </w:pPr>
      <w:r w:rsidRPr="00B4655C">
        <w:rPr>
          <w:sz w:val="26"/>
          <w:szCs w:val="26"/>
        </w:rPr>
        <w:t>28 октября 2022 года</w:t>
      </w:r>
    </w:p>
    <w:p w:rsidR="00BA40AC" w:rsidRPr="00827BBC" w:rsidRDefault="00827BBC" w:rsidP="00827BBC">
      <w:pPr>
        <w:pStyle w:val="ae"/>
        <w:spacing w:line="0" w:lineRule="atLeast"/>
        <w:ind w:firstLine="0"/>
        <w:jc w:val="both"/>
      </w:pPr>
      <w:r w:rsidRPr="00B4655C">
        <w:rPr>
          <w:sz w:val="26"/>
          <w:szCs w:val="26"/>
        </w:rPr>
        <w:t>№ 9</w:t>
      </w:r>
      <w:r>
        <w:rPr>
          <w:sz w:val="26"/>
          <w:szCs w:val="26"/>
        </w:rPr>
        <w:t>50</w:t>
      </w:r>
    </w:p>
    <w:sectPr w:rsidR="00BA40AC" w:rsidRPr="00827BBC" w:rsidSect="004B0EF5">
      <w:headerReference w:type="default" r:id="rId10"/>
      <w:footerReference w:type="even" r:id="rId11"/>
      <w:footerReference w:type="default" r:id="rId12"/>
      <w:pgSz w:w="11906" w:h="16838"/>
      <w:pgMar w:top="1135" w:right="849" w:bottom="851" w:left="1588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BD5" w:rsidRDefault="00F57BD5" w:rsidP="00512EDA">
      <w:r>
        <w:separator/>
      </w:r>
    </w:p>
  </w:endnote>
  <w:endnote w:type="continuationSeparator" w:id="0">
    <w:p w:rsidR="00F57BD5" w:rsidRDefault="00F57BD5" w:rsidP="00512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09" w:rsidRDefault="00C91C09" w:rsidP="001D1B2E">
    <w:pPr>
      <w:pStyle w:val="ab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91C09" w:rsidRDefault="00C91C09" w:rsidP="001D1B2E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09" w:rsidRDefault="00C91C09" w:rsidP="001D1B2E">
    <w:pPr>
      <w:pStyle w:val="ab"/>
      <w:framePr w:wrap="around" w:vAnchor="text" w:hAnchor="margin" w:xAlign="right" w:y="1"/>
      <w:rPr>
        <w:rStyle w:val="af3"/>
      </w:rPr>
    </w:pPr>
  </w:p>
  <w:p w:rsidR="00C91C09" w:rsidRDefault="00C91C09" w:rsidP="001D1B2E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BD5" w:rsidRDefault="00F57BD5" w:rsidP="00512EDA">
      <w:r>
        <w:separator/>
      </w:r>
    </w:p>
  </w:footnote>
  <w:footnote w:type="continuationSeparator" w:id="0">
    <w:p w:rsidR="00F57BD5" w:rsidRDefault="00F57BD5" w:rsidP="00512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C09" w:rsidRPr="008050E5" w:rsidRDefault="00C91C09">
    <w:pPr>
      <w:pStyle w:val="a9"/>
      <w:jc w:val="right"/>
      <w:rPr>
        <w:sz w:val="20"/>
        <w:szCs w:val="20"/>
      </w:rPr>
    </w:pPr>
  </w:p>
  <w:p w:rsidR="00C91C09" w:rsidRPr="00943E8A" w:rsidRDefault="00C91C09">
    <w:pPr>
      <w:pStyle w:val="a9"/>
      <w:jc w:val="right"/>
      <w:rPr>
        <w:sz w:val="28"/>
        <w:szCs w:val="28"/>
      </w:rPr>
    </w:pPr>
    <w:r w:rsidRPr="00AD54F8">
      <w:fldChar w:fldCharType="begin"/>
    </w:r>
    <w:r w:rsidRPr="00AD54F8">
      <w:instrText xml:space="preserve"> PAGE   \* MERGEFORMAT </w:instrText>
    </w:r>
    <w:r w:rsidRPr="00AD54F8">
      <w:fldChar w:fldCharType="separate"/>
    </w:r>
    <w:r w:rsidR="00D326D7">
      <w:rPr>
        <w:noProof/>
      </w:rPr>
      <w:t>2</w:t>
    </w:r>
    <w:r w:rsidRPr="00AD54F8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5DC30EA"/>
    <w:multiLevelType w:val="hybridMultilevel"/>
    <w:tmpl w:val="BA7E2224"/>
    <w:lvl w:ilvl="0" w:tplc="8D66E94C">
      <w:start w:val="1"/>
      <w:numFmt w:val="decimal"/>
      <w:suff w:val="nothing"/>
      <w:lvlText w:val="%1."/>
      <w:lvlJc w:val="left"/>
      <w:pPr>
        <w:ind w:left="1077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3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526C61"/>
    <w:multiLevelType w:val="hybridMultilevel"/>
    <w:tmpl w:val="ACB8BA88"/>
    <w:lvl w:ilvl="0" w:tplc="7B6E9EEE">
      <w:start w:val="1"/>
      <w:numFmt w:val="decimal"/>
      <w:suff w:val="nothing"/>
      <w:lvlText w:val="%1)"/>
      <w:lvlJc w:val="left"/>
      <w:pPr>
        <w:ind w:left="368" w:hanging="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>
    <w:nsid w:val="69164DA4"/>
    <w:multiLevelType w:val="hybridMultilevel"/>
    <w:tmpl w:val="DB2A88D2"/>
    <w:lvl w:ilvl="0" w:tplc="64FA513C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2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</w:num>
  <w:num w:numId="9">
    <w:abstractNumId w:val="17"/>
  </w:num>
  <w:num w:numId="10">
    <w:abstractNumId w:val="4"/>
  </w:num>
  <w:num w:numId="11">
    <w:abstractNumId w:val="14"/>
  </w:num>
  <w:num w:numId="12">
    <w:abstractNumId w:val="28"/>
  </w:num>
  <w:num w:numId="13">
    <w:abstractNumId w:val="8"/>
  </w:num>
  <w:num w:numId="14">
    <w:abstractNumId w:val="2"/>
  </w:num>
  <w:num w:numId="15">
    <w:abstractNumId w:val="15"/>
  </w:num>
  <w:num w:numId="16">
    <w:abstractNumId w:val="16"/>
  </w:num>
  <w:num w:numId="17">
    <w:abstractNumId w:val="33"/>
  </w:num>
  <w:num w:numId="18">
    <w:abstractNumId w:val="1"/>
  </w:num>
  <w:num w:numId="19">
    <w:abstractNumId w:val="21"/>
  </w:num>
  <w:num w:numId="20">
    <w:abstractNumId w:val="23"/>
  </w:num>
  <w:num w:numId="21">
    <w:abstractNumId w:val="1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1"/>
  </w:num>
  <w:num w:numId="26">
    <w:abstractNumId w:val="9"/>
  </w:num>
  <w:num w:numId="27">
    <w:abstractNumId w:val="25"/>
  </w:num>
  <w:num w:numId="28">
    <w:abstractNumId w:val="25"/>
  </w:num>
  <w:num w:numId="29">
    <w:abstractNumId w:val="7"/>
  </w:num>
  <w:num w:numId="30">
    <w:abstractNumId w:val="6"/>
  </w:num>
  <w:num w:numId="31">
    <w:abstractNumId w:val="18"/>
  </w:num>
  <w:num w:numId="32">
    <w:abstractNumId w:val="32"/>
  </w:num>
  <w:num w:numId="33">
    <w:abstractNumId w:val="19"/>
  </w:num>
  <w:num w:numId="34">
    <w:abstractNumId w:val="19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6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71"/>
    <w:rsid w:val="000126A4"/>
    <w:rsid w:val="00013D70"/>
    <w:rsid w:val="000177EA"/>
    <w:rsid w:val="00020E98"/>
    <w:rsid w:val="00024425"/>
    <w:rsid w:val="000275CE"/>
    <w:rsid w:val="000313D4"/>
    <w:rsid w:val="00036D87"/>
    <w:rsid w:val="00045BB5"/>
    <w:rsid w:val="000475BB"/>
    <w:rsid w:val="00060A22"/>
    <w:rsid w:val="0008038F"/>
    <w:rsid w:val="000A1103"/>
    <w:rsid w:val="000A2FF1"/>
    <w:rsid w:val="000A4CEC"/>
    <w:rsid w:val="000B73A7"/>
    <w:rsid w:val="000D1684"/>
    <w:rsid w:val="000D3428"/>
    <w:rsid w:val="000D6372"/>
    <w:rsid w:val="00107726"/>
    <w:rsid w:val="00116B78"/>
    <w:rsid w:val="00122CB5"/>
    <w:rsid w:val="001279E9"/>
    <w:rsid w:val="00131B55"/>
    <w:rsid w:val="00132254"/>
    <w:rsid w:val="00134134"/>
    <w:rsid w:val="001355CE"/>
    <w:rsid w:val="001376F5"/>
    <w:rsid w:val="00150056"/>
    <w:rsid w:val="00150C74"/>
    <w:rsid w:val="001555CE"/>
    <w:rsid w:val="0016642E"/>
    <w:rsid w:val="00171E3E"/>
    <w:rsid w:val="00173984"/>
    <w:rsid w:val="00174A7B"/>
    <w:rsid w:val="001867B2"/>
    <w:rsid w:val="001946C2"/>
    <w:rsid w:val="001A0573"/>
    <w:rsid w:val="001A098F"/>
    <w:rsid w:val="001B1148"/>
    <w:rsid w:val="001C7BA7"/>
    <w:rsid w:val="001D1B2E"/>
    <w:rsid w:val="001D21F5"/>
    <w:rsid w:val="001D37A0"/>
    <w:rsid w:val="001D6E15"/>
    <w:rsid w:val="001E2232"/>
    <w:rsid w:val="001E3573"/>
    <w:rsid w:val="001E3909"/>
    <w:rsid w:val="001E71AD"/>
    <w:rsid w:val="001F2285"/>
    <w:rsid w:val="00201C70"/>
    <w:rsid w:val="00202C1D"/>
    <w:rsid w:val="002069DA"/>
    <w:rsid w:val="00206D22"/>
    <w:rsid w:val="00216D17"/>
    <w:rsid w:val="00234A3D"/>
    <w:rsid w:val="00240657"/>
    <w:rsid w:val="002557F7"/>
    <w:rsid w:val="00260191"/>
    <w:rsid w:val="00264CB0"/>
    <w:rsid w:val="002811CA"/>
    <w:rsid w:val="00284935"/>
    <w:rsid w:val="00287B6B"/>
    <w:rsid w:val="002921F7"/>
    <w:rsid w:val="0029425C"/>
    <w:rsid w:val="002A5311"/>
    <w:rsid w:val="002C3267"/>
    <w:rsid w:val="002C72B8"/>
    <w:rsid w:val="002D50AB"/>
    <w:rsid w:val="002D5947"/>
    <w:rsid w:val="002E1AFD"/>
    <w:rsid w:val="002F397E"/>
    <w:rsid w:val="002F553E"/>
    <w:rsid w:val="002F5613"/>
    <w:rsid w:val="0030098C"/>
    <w:rsid w:val="00302BE9"/>
    <w:rsid w:val="00304966"/>
    <w:rsid w:val="00310137"/>
    <w:rsid w:val="00320371"/>
    <w:rsid w:val="00320B89"/>
    <w:rsid w:val="00331B1A"/>
    <w:rsid w:val="00333486"/>
    <w:rsid w:val="00342AD6"/>
    <w:rsid w:val="003571D1"/>
    <w:rsid w:val="003613F9"/>
    <w:rsid w:val="003632A8"/>
    <w:rsid w:val="00366419"/>
    <w:rsid w:val="00366A51"/>
    <w:rsid w:val="0037413B"/>
    <w:rsid w:val="00375469"/>
    <w:rsid w:val="003809E9"/>
    <w:rsid w:val="00391C16"/>
    <w:rsid w:val="0039324F"/>
    <w:rsid w:val="003949BB"/>
    <w:rsid w:val="003B3AAC"/>
    <w:rsid w:val="003E2FFF"/>
    <w:rsid w:val="003E673F"/>
    <w:rsid w:val="0040313E"/>
    <w:rsid w:val="00404D03"/>
    <w:rsid w:val="00406099"/>
    <w:rsid w:val="00413045"/>
    <w:rsid w:val="00414823"/>
    <w:rsid w:val="004240B1"/>
    <w:rsid w:val="00426678"/>
    <w:rsid w:val="004341DE"/>
    <w:rsid w:val="00435E0F"/>
    <w:rsid w:val="004432AB"/>
    <w:rsid w:val="00457BF8"/>
    <w:rsid w:val="004624C7"/>
    <w:rsid w:val="00463330"/>
    <w:rsid w:val="004A73ED"/>
    <w:rsid w:val="004B00FD"/>
    <w:rsid w:val="004B0EF5"/>
    <w:rsid w:val="004B1785"/>
    <w:rsid w:val="004B7104"/>
    <w:rsid w:val="004C2287"/>
    <w:rsid w:val="004C4C8A"/>
    <w:rsid w:val="004C630A"/>
    <w:rsid w:val="004D474B"/>
    <w:rsid w:val="004D5E34"/>
    <w:rsid w:val="004E2275"/>
    <w:rsid w:val="004E27AB"/>
    <w:rsid w:val="004E60EC"/>
    <w:rsid w:val="004E664E"/>
    <w:rsid w:val="004F6CC1"/>
    <w:rsid w:val="00502E67"/>
    <w:rsid w:val="00507620"/>
    <w:rsid w:val="005100E9"/>
    <w:rsid w:val="00512EDA"/>
    <w:rsid w:val="00513BD6"/>
    <w:rsid w:val="00526A2E"/>
    <w:rsid w:val="00527E92"/>
    <w:rsid w:val="00536403"/>
    <w:rsid w:val="0054153A"/>
    <w:rsid w:val="00547CE4"/>
    <w:rsid w:val="00562B21"/>
    <w:rsid w:val="00572C12"/>
    <w:rsid w:val="00574ECB"/>
    <w:rsid w:val="005816E0"/>
    <w:rsid w:val="00592E70"/>
    <w:rsid w:val="005A3BE8"/>
    <w:rsid w:val="005A57F7"/>
    <w:rsid w:val="005A72DC"/>
    <w:rsid w:val="005D0682"/>
    <w:rsid w:val="005D6E6B"/>
    <w:rsid w:val="005E20B0"/>
    <w:rsid w:val="005E492E"/>
    <w:rsid w:val="005F06DD"/>
    <w:rsid w:val="00607467"/>
    <w:rsid w:val="00611E06"/>
    <w:rsid w:val="00625373"/>
    <w:rsid w:val="00626CE6"/>
    <w:rsid w:val="00630679"/>
    <w:rsid w:val="00634AD9"/>
    <w:rsid w:val="006378F8"/>
    <w:rsid w:val="00643B86"/>
    <w:rsid w:val="006508A4"/>
    <w:rsid w:val="00652E2D"/>
    <w:rsid w:val="00667A41"/>
    <w:rsid w:val="0067519F"/>
    <w:rsid w:val="00683D6F"/>
    <w:rsid w:val="00685570"/>
    <w:rsid w:val="006876BD"/>
    <w:rsid w:val="006958A1"/>
    <w:rsid w:val="00695C3E"/>
    <w:rsid w:val="006971E9"/>
    <w:rsid w:val="006A3FFC"/>
    <w:rsid w:val="006A6778"/>
    <w:rsid w:val="006B226C"/>
    <w:rsid w:val="006B5178"/>
    <w:rsid w:val="006C18A6"/>
    <w:rsid w:val="006C3AD3"/>
    <w:rsid w:val="006C4959"/>
    <w:rsid w:val="006D2AEB"/>
    <w:rsid w:val="006D4161"/>
    <w:rsid w:val="006D637E"/>
    <w:rsid w:val="006D6BA4"/>
    <w:rsid w:val="006D7F43"/>
    <w:rsid w:val="006E6C0F"/>
    <w:rsid w:val="006F18F7"/>
    <w:rsid w:val="006F5DD1"/>
    <w:rsid w:val="006F5F18"/>
    <w:rsid w:val="00720B3D"/>
    <w:rsid w:val="00723DDC"/>
    <w:rsid w:val="00733A59"/>
    <w:rsid w:val="00740733"/>
    <w:rsid w:val="007447A6"/>
    <w:rsid w:val="00745C85"/>
    <w:rsid w:val="007503FD"/>
    <w:rsid w:val="00751C10"/>
    <w:rsid w:val="00757D7F"/>
    <w:rsid w:val="0076233B"/>
    <w:rsid w:val="00771742"/>
    <w:rsid w:val="0077179F"/>
    <w:rsid w:val="0078495F"/>
    <w:rsid w:val="0078594C"/>
    <w:rsid w:val="007945B0"/>
    <w:rsid w:val="007B4B36"/>
    <w:rsid w:val="007C372B"/>
    <w:rsid w:val="007C4628"/>
    <w:rsid w:val="007D0DA4"/>
    <w:rsid w:val="007E29D8"/>
    <w:rsid w:val="007E32AE"/>
    <w:rsid w:val="007E401E"/>
    <w:rsid w:val="007F5218"/>
    <w:rsid w:val="00804314"/>
    <w:rsid w:val="008050E5"/>
    <w:rsid w:val="00813CC1"/>
    <w:rsid w:val="00825C18"/>
    <w:rsid w:val="00827BBC"/>
    <w:rsid w:val="00833352"/>
    <w:rsid w:val="00842B8A"/>
    <w:rsid w:val="00842F3A"/>
    <w:rsid w:val="00877582"/>
    <w:rsid w:val="008823A0"/>
    <w:rsid w:val="008B0B0F"/>
    <w:rsid w:val="008B3025"/>
    <w:rsid w:val="008F2E59"/>
    <w:rsid w:val="008F3524"/>
    <w:rsid w:val="00913634"/>
    <w:rsid w:val="00916B2A"/>
    <w:rsid w:val="00925435"/>
    <w:rsid w:val="009272C4"/>
    <w:rsid w:val="00930768"/>
    <w:rsid w:val="00931605"/>
    <w:rsid w:val="009346C0"/>
    <w:rsid w:val="0093542F"/>
    <w:rsid w:val="00943A4B"/>
    <w:rsid w:val="00943E8A"/>
    <w:rsid w:val="00950F0E"/>
    <w:rsid w:val="00954E4A"/>
    <w:rsid w:val="00965B4D"/>
    <w:rsid w:val="00970C1B"/>
    <w:rsid w:val="00974660"/>
    <w:rsid w:val="00977F14"/>
    <w:rsid w:val="00980F40"/>
    <w:rsid w:val="00983D9E"/>
    <w:rsid w:val="00994345"/>
    <w:rsid w:val="009A03E1"/>
    <w:rsid w:val="009B3508"/>
    <w:rsid w:val="009B5EA8"/>
    <w:rsid w:val="009C0F4F"/>
    <w:rsid w:val="009C349C"/>
    <w:rsid w:val="009D3B00"/>
    <w:rsid w:val="009E0E8D"/>
    <w:rsid w:val="009E3114"/>
    <w:rsid w:val="00A02759"/>
    <w:rsid w:val="00A32B6A"/>
    <w:rsid w:val="00A33DF5"/>
    <w:rsid w:val="00A35120"/>
    <w:rsid w:val="00A374EB"/>
    <w:rsid w:val="00A37BEF"/>
    <w:rsid w:val="00A429D5"/>
    <w:rsid w:val="00A446C9"/>
    <w:rsid w:val="00A44F31"/>
    <w:rsid w:val="00A53AAB"/>
    <w:rsid w:val="00A73AEE"/>
    <w:rsid w:val="00A8537C"/>
    <w:rsid w:val="00A9568E"/>
    <w:rsid w:val="00A95DF4"/>
    <w:rsid w:val="00AA4C71"/>
    <w:rsid w:val="00AB1A06"/>
    <w:rsid w:val="00AB6B79"/>
    <w:rsid w:val="00AB77C4"/>
    <w:rsid w:val="00AD54F8"/>
    <w:rsid w:val="00AF44DE"/>
    <w:rsid w:val="00B01C0E"/>
    <w:rsid w:val="00B0286E"/>
    <w:rsid w:val="00B062EF"/>
    <w:rsid w:val="00B1002A"/>
    <w:rsid w:val="00B23C18"/>
    <w:rsid w:val="00B353B5"/>
    <w:rsid w:val="00B40AEF"/>
    <w:rsid w:val="00B42770"/>
    <w:rsid w:val="00B42DB7"/>
    <w:rsid w:val="00B4655C"/>
    <w:rsid w:val="00B47693"/>
    <w:rsid w:val="00B50195"/>
    <w:rsid w:val="00B55109"/>
    <w:rsid w:val="00B75029"/>
    <w:rsid w:val="00BA40AC"/>
    <w:rsid w:val="00BB14CC"/>
    <w:rsid w:val="00BB27C5"/>
    <w:rsid w:val="00BC080C"/>
    <w:rsid w:val="00BC248C"/>
    <w:rsid w:val="00BD4003"/>
    <w:rsid w:val="00BE0F6E"/>
    <w:rsid w:val="00C067FE"/>
    <w:rsid w:val="00C2304A"/>
    <w:rsid w:val="00C263E7"/>
    <w:rsid w:val="00C36DFF"/>
    <w:rsid w:val="00C41091"/>
    <w:rsid w:val="00C440D9"/>
    <w:rsid w:val="00C63F7B"/>
    <w:rsid w:val="00C7641F"/>
    <w:rsid w:val="00C80B47"/>
    <w:rsid w:val="00C83609"/>
    <w:rsid w:val="00C91C09"/>
    <w:rsid w:val="00CA2AE7"/>
    <w:rsid w:val="00CA57E7"/>
    <w:rsid w:val="00CB204D"/>
    <w:rsid w:val="00CB4F2A"/>
    <w:rsid w:val="00CD14AC"/>
    <w:rsid w:val="00CD557A"/>
    <w:rsid w:val="00CD75D8"/>
    <w:rsid w:val="00CD7B87"/>
    <w:rsid w:val="00CE0850"/>
    <w:rsid w:val="00CE0EEE"/>
    <w:rsid w:val="00CE2C27"/>
    <w:rsid w:val="00CF4BA1"/>
    <w:rsid w:val="00D062A7"/>
    <w:rsid w:val="00D20990"/>
    <w:rsid w:val="00D2316D"/>
    <w:rsid w:val="00D26114"/>
    <w:rsid w:val="00D26DAB"/>
    <w:rsid w:val="00D326D7"/>
    <w:rsid w:val="00D32E6A"/>
    <w:rsid w:val="00D36172"/>
    <w:rsid w:val="00D525DE"/>
    <w:rsid w:val="00D5665E"/>
    <w:rsid w:val="00D56EA0"/>
    <w:rsid w:val="00D7181A"/>
    <w:rsid w:val="00D77271"/>
    <w:rsid w:val="00D87FC6"/>
    <w:rsid w:val="00DA1E29"/>
    <w:rsid w:val="00DB0516"/>
    <w:rsid w:val="00DB11B5"/>
    <w:rsid w:val="00DB2794"/>
    <w:rsid w:val="00DC2B1B"/>
    <w:rsid w:val="00DC3BD3"/>
    <w:rsid w:val="00DD6278"/>
    <w:rsid w:val="00DD646C"/>
    <w:rsid w:val="00DE0C68"/>
    <w:rsid w:val="00DE4710"/>
    <w:rsid w:val="00DF2A5E"/>
    <w:rsid w:val="00E05166"/>
    <w:rsid w:val="00E23454"/>
    <w:rsid w:val="00E25235"/>
    <w:rsid w:val="00E25D3E"/>
    <w:rsid w:val="00E323D1"/>
    <w:rsid w:val="00E34FB8"/>
    <w:rsid w:val="00E36DD5"/>
    <w:rsid w:val="00E42971"/>
    <w:rsid w:val="00E53626"/>
    <w:rsid w:val="00E53DF3"/>
    <w:rsid w:val="00E668B4"/>
    <w:rsid w:val="00E74996"/>
    <w:rsid w:val="00E75F58"/>
    <w:rsid w:val="00E84161"/>
    <w:rsid w:val="00E948AD"/>
    <w:rsid w:val="00E9756E"/>
    <w:rsid w:val="00EC4966"/>
    <w:rsid w:val="00EC6F34"/>
    <w:rsid w:val="00ED330C"/>
    <w:rsid w:val="00ED7B99"/>
    <w:rsid w:val="00EE3F24"/>
    <w:rsid w:val="00EE4275"/>
    <w:rsid w:val="00EF1B97"/>
    <w:rsid w:val="00EF232E"/>
    <w:rsid w:val="00EF5643"/>
    <w:rsid w:val="00F02CC2"/>
    <w:rsid w:val="00F06029"/>
    <w:rsid w:val="00F07FF3"/>
    <w:rsid w:val="00F35424"/>
    <w:rsid w:val="00F43891"/>
    <w:rsid w:val="00F43A40"/>
    <w:rsid w:val="00F4441C"/>
    <w:rsid w:val="00F52DDB"/>
    <w:rsid w:val="00F54D38"/>
    <w:rsid w:val="00F55683"/>
    <w:rsid w:val="00F57BD5"/>
    <w:rsid w:val="00F67245"/>
    <w:rsid w:val="00F7090D"/>
    <w:rsid w:val="00F76797"/>
    <w:rsid w:val="00F76C60"/>
    <w:rsid w:val="00F77A0E"/>
    <w:rsid w:val="00F94C16"/>
    <w:rsid w:val="00F96DF1"/>
    <w:rsid w:val="00FA49FF"/>
    <w:rsid w:val="00FA4EA0"/>
    <w:rsid w:val="00FA58BA"/>
    <w:rsid w:val="00FB409E"/>
    <w:rsid w:val="00FC0C1A"/>
    <w:rsid w:val="00FC1569"/>
    <w:rsid w:val="00FD4E0B"/>
    <w:rsid w:val="00FD5930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10137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E2C2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1A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E2C27"/>
    <w:rPr>
      <w:rFonts w:ascii="Arial" w:hAnsi="Arial"/>
      <w:b/>
      <w:bCs/>
      <w:color w:val="000080"/>
      <w:lang w:val="x-none" w:eastAsia="x-none"/>
    </w:rPr>
  </w:style>
  <w:style w:type="character" w:customStyle="1" w:styleId="50">
    <w:name w:val="Заголовок 5 Знак"/>
    <w:link w:val="5"/>
    <w:semiHidden/>
    <w:rsid w:val="001A0573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4">
    <w:name w:val="Balloon Text"/>
    <w:basedOn w:val="a0"/>
    <w:link w:val="a5"/>
    <w:rsid w:val="004624C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4624C7"/>
    <w:rPr>
      <w:rFonts w:ascii="Tahoma" w:hAnsi="Tahoma" w:cs="Tahoma"/>
      <w:sz w:val="16"/>
      <w:szCs w:val="16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CE2C27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CE2C27"/>
    <w:rPr>
      <w:rFonts w:eastAsia="Lucida Sans Unicode"/>
      <w:kern w:val="2"/>
      <w:sz w:val="24"/>
      <w:szCs w:val="24"/>
      <w:lang w:val="x-none" w:eastAsia="en-US"/>
    </w:rPr>
  </w:style>
  <w:style w:type="character" w:styleId="a8">
    <w:name w:val="Hyperlink"/>
    <w:uiPriority w:val="99"/>
    <w:rsid w:val="00CE2C27"/>
    <w:rPr>
      <w:color w:val="0000FF"/>
      <w:u w:val="single"/>
    </w:rPr>
  </w:style>
  <w:style w:type="paragraph" w:customStyle="1" w:styleId="ConsTitle">
    <w:name w:val="ConsTitle"/>
    <w:rsid w:val="00512EDA"/>
    <w:pPr>
      <w:widowControl w:val="0"/>
      <w:ind w:right="19772"/>
    </w:pPr>
    <w:rPr>
      <w:rFonts w:ascii="Arial" w:hAnsi="Arial"/>
      <w:b/>
      <w:sz w:val="16"/>
    </w:rPr>
  </w:style>
  <w:style w:type="paragraph" w:styleId="a9">
    <w:name w:val="header"/>
    <w:basedOn w:val="a0"/>
    <w:link w:val="aa"/>
    <w:uiPriority w:val="99"/>
    <w:rsid w:val="00512ED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512EDA"/>
    <w:rPr>
      <w:sz w:val="24"/>
      <w:szCs w:val="24"/>
    </w:rPr>
  </w:style>
  <w:style w:type="paragraph" w:styleId="ab">
    <w:name w:val="footer"/>
    <w:basedOn w:val="a0"/>
    <w:link w:val="ac"/>
    <w:rsid w:val="00512ED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512EDA"/>
    <w:rPr>
      <w:sz w:val="24"/>
      <w:szCs w:val="24"/>
    </w:rPr>
  </w:style>
  <w:style w:type="paragraph" w:customStyle="1" w:styleId="ad">
    <w:name w:val="Статья"/>
    <w:basedOn w:val="a0"/>
    <w:rsid w:val="00994345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994345"/>
    <w:pPr>
      <w:spacing w:line="360" w:lineRule="auto"/>
      <w:ind w:firstLine="709"/>
    </w:pPr>
    <w:rPr>
      <w:sz w:val="28"/>
      <w:szCs w:val="24"/>
    </w:rPr>
  </w:style>
  <w:style w:type="character" w:customStyle="1" w:styleId="af">
    <w:name w:val="Основной текст_"/>
    <w:link w:val="11"/>
    <w:locked/>
    <w:rsid w:val="00994345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994345"/>
    <w:pPr>
      <w:shd w:val="clear" w:color="auto" w:fill="FFFFFF"/>
      <w:spacing w:before="360" w:after="240" w:line="298" w:lineRule="exact"/>
      <w:jc w:val="both"/>
    </w:pPr>
    <w:rPr>
      <w:sz w:val="25"/>
      <w:szCs w:val="20"/>
      <w:lang w:val="x-none" w:eastAsia="x-none"/>
    </w:rPr>
  </w:style>
  <w:style w:type="paragraph" w:styleId="3">
    <w:name w:val="Body Text 3"/>
    <w:basedOn w:val="a0"/>
    <w:link w:val="30"/>
    <w:uiPriority w:val="99"/>
    <w:unhideWhenUsed/>
    <w:rsid w:val="00D525DE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link w:val="3"/>
    <w:uiPriority w:val="99"/>
    <w:rsid w:val="00D525DE"/>
    <w:rPr>
      <w:rFonts w:ascii="Calibri" w:hAnsi="Calibri"/>
      <w:sz w:val="16"/>
      <w:szCs w:val="16"/>
      <w:lang w:eastAsia="en-US"/>
    </w:rPr>
  </w:style>
  <w:style w:type="paragraph" w:styleId="af0">
    <w:name w:val="Title"/>
    <w:basedOn w:val="a0"/>
    <w:link w:val="af1"/>
    <w:qFormat/>
    <w:rsid w:val="00D525DE"/>
    <w:pPr>
      <w:jc w:val="center"/>
    </w:pPr>
    <w:rPr>
      <w:b/>
      <w:bCs/>
      <w:sz w:val="28"/>
    </w:rPr>
  </w:style>
  <w:style w:type="character" w:customStyle="1" w:styleId="af1">
    <w:name w:val="Название Знак"/>
    <w:link w:val="af0"/>
    <w:rsid w:val="00D525DE"/>
    <w:rPr>
      <w:b/>
      <w:bCs/>
      <w:sz w:val="28"/>
      <w:szCs w:val="24"/>
    </w:rPr>
  </w:style>
  <w:style w:type="table" w:styleId="af2">
    <w:name w:val="Table Grid"/>
    <w:basedOn w:val="a2"/>
    <w:rsid w:val="00F6724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4060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406099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rsid w:val="00391C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391C1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nformat">
    <w:name w:val="ConsPlusNonformat"/>
    <w:rsid w:val="00391C1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91C16"/>
    <w:pPr>
      <w:autoSpaceDE w:val="0"/>
      <w:autoSpaceDN w:val="0"/>
      <w:adjustRightInd w:val="0"/>
    </w:pPr>
    <w:rPr>
      <w:rFonts w:ascii="Arial" w:hAnsi="Arial" w:cs="Arial"/>
    </w:rPr>
  </w:style>
  <w:style w:type="paragraph" w:styleId="HTML">
    <w:name w:val="HTML Preformatted"/>
    <w:basedOn w:val="a0"/>
    <w:link w:val="HTML0"/>
    <w:uiPriority w:val="99"/>
    <w:rsid w:val="00391C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391C16"/>
    <w:rPr>
      <w:rFonts w:ascii="Courier New" w:hAnsi="Courier New" w:cs="Courier New"/>
    </w:rPr>
  </w:style>
  <w:style w:type="character" w:styleId="af3">
    <w:name w:val="page number"/>
    <w:basedOn w:val="a1"/>
    <w:rsid w:val="00391C16"/>
  </w:style>
  <w:style w:type="paragraph" w:styleId="af4">
    <w:name w:val="footnote text"/>
    <w:basedOn w:val="a0"/>
    <w:link w:val="af5"/>
    <w:rsid w:val="00391C16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91C16"/>
  </w:style>
  <w:style w:type="character" w:styleId="af6">
    <w:name w:val="footnote reference"/>
    <w:rsid w:val="00391C16"/>
    <w:rPr>
      <w:vertAlign w:val="superscript"/>
    </w:rPr>
  </w:style>
  <w:style w:type="character" w:styleId="af7">
    <w:name w:val="annotation reference"/>
    <w:rsid w:val="00391C16"/>
    <w:rPr>
      <w:sz w:val="16"/>
      <w:szCs w:val="16"/>
    </w:rPr>
  </w:style>
  <w:style w:type="paragraph" w:styleId="af8">
    <w:name w:val="annotation text"/>
    <w:basedOn w:val="a0"/>
    <w:link w:val="af9"/>
    <w:rsid w:val="00391C16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391C16"/>
  </w:style>
  <w:style w:type="paragraph" w:styleId="afa">
    <w:name w:val="annotation subject"/>
    <w:basedOn w:val="af8"/>
    <w:next w:val="af8"/>
    <w:link w:val="afb"/>
    <w:rsid w:val="00391C16"/>
    <w:rPr>
      <w:b/>
      <w:bCs/>
    </w:rPr>
  </w:style>
  <w:style w:type="character" w:customStyle="1" w:styleId="afb">
    <w:name w:val="Тема примечания Знак"/>
    <w:link w:val="afa"/>
    <w:rsid w:val="00391C16"/>
    <w:rPr>
      <w:b/>
      <w:bCs/>
    </w:rPr>
  </w:style>
  <w:style w:type="paragraph" w:styleId="afc">
    <w:name w:val="No Spacing"/>
    <w:uiPriority w:val="1"/>
    <w:qFormat/>
    <w:rsid w:val="00391C16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0"/>
    <w:uiPriority w:val="34"/>
    <w:qFormat/>
    <w:rsid w:val="003203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264CB0"/>
  </w:style>
  <w:style w:type="paragraph" w:customStyle="1" w:styleId="ConsPlusDocList">
    <w:name w:val="ConsPlusDocList"/>
    <w:next w:val="a0"/>
    <w:rsid w:val="00264CB0"/>
    <w:pPr>
      <w:suppressAutoHyphens/>
      <w:autoSpaceDE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Standard">
    <w:name w:val="Standard"/>
    <w:rsid w:val="00264CB0"/>
    <w:pPr>
      <w:widowControl w:val="0"/>
      <w:suppressAutoHyphens/>
      <w:autoSpaceDN w:val="0"/>
      <w:textAlignment w:val="baseline"/>
    </w:pPr>
    <w:rPr>
      <w:rFonts w:ascii="Arial" w:hAnsi="Arial" w:cs="Arial"/>
      <w:lang w:eastAsia="zh-CN"/>
    </w:rPr>
  </w:style>
  <w:style w:type="paragraph" w:styleId="a">
    <w:name w:val="List Bullet"/>
    <w:basedOn w:val="a0"/>
    <w:uiPriority w:val="99"/>
    <w:unhideWhenUsed/>
    <w:rsid w:val="00264CB0"/>
    <w:pPr>
      <w:numPr>
        <w:numId w:val="24"/>
      </w:numPr>
      <w:contextualSpacing/>
    </w:pPr>
  </w:style>
  <w:style w:type="paragraph" w:customStyle="1" w:styleId="afe">
    <w:name w:val="a"/>
    <w:basedOn w:val="a0"/>
    <w:rsid w:val="001E3573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F438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4A73ED"/>
    <w:rPr>
      <w:color w:val="800080"/>
      <w:u w:val="single"/>
    </w:rPr>
  </w:style>
  <w:style w:type="paragraph" w:customStyle="1" w:styleId="xl63">
    <w:name w:val="xl63"/>
    <w:basedOn w:val="a0"/>
    <w:rsid w:val="00A73AEE"/>
    <w:pPr>
      <w:spacing w:before="100" w:beforeAutospacing="1" w:after="100" w:afterAutospacing="1"/>
    </w:pPr>
  </w:style>
  <w:style w:type="paragraph" w:customStyle="1" w:styleId="xl64">
    <w:name w:val="xl64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A73AEE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A73AE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A73AEE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A73A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A73AEE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A73AE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A73A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A73AEE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A73A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A73A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A73A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A73AE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320B89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320B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C2B26-538E-4131-8C76-06FB56C73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040114 Кулиниченко</dc:creator>
  <cp:lastModifiedBy>022201</cp:lastModifiedBy>
  <cp:revision>5</cp:revision>
  <cp:lastPrinted>2022-10-31T16:27:00Z</cp:lastPrinted>
  <dcterms:created xsi:type="dcterms:W3CDTF">2022-10-28T11:20:00Z</dcterms:created>
  <dcterms:modified xsi:type="dcterms:W3CDTF">2022-10-31T12:27:00Z</dcterms:modified>
</cp:coreProperties>
</file>